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2FD6" w14:textId="77777777" w:rsidR="000C39DB" w:rsidRPr="007A1DCA" w:rsidRDefault="000C39DB">
      <w:pPr>
        <w:rPr>
          <w:rFonts w:asciiTheme="majorHAnsi" w:hAnsiTheme="majorHAnsi"/>
          <w:b/>
          <w:bCs/>
          <w:sz w:val="24"/>
          <w:szCs w:val="22"/>
          <w:lang w:val="en-US"/>
        </w:rPr>
      </w:pPr>
      <w:r w:rsidRPr="007A1DCA">
        <w:rPr>
          <w:rFonts w:asciiTheme="majorHAnsi" w:hAnsiTheme="majorHAnsi"/>
          <w:b/>
          <w:bCs/>
          <w:sz w:val="24"/>
          <w:szCs w:val="22"/>
          <w:lang w:val="en-US"/>
        </w:rPr>
        <w:t>Name of Event: State-Level Workshop on Gender Training &amp; Gender Justice</w:t>
      </w:r>
    </w:p>
    <w:p w14:paraId="55FD2FD7" w14:textId="2865FEC9" w:rsidR="000C39DB" w:rsidRDefault="000C39DB">
      <w:pPr>
        <w:rPr>
          <w:rFonts w:asciiTheme="majorHAnsi" w:hAnsiTheme="majorHAnsi"/>
          <w:b/>
          <w:bCs/>
          <w:sz w:val="24"/>
          <w:szCs w:val="22"/>
          <w:lang w:val="en-US"/>
        </w:rPr>
      </w:pPr>
      <w:r w:rsidRPr="007A1DCA">
        <w:rPr>
          <w:rFonts w:asciiTheme="majorHAnsi" w:hAnsiTheme="majorHAnsi"/>
          <w:b/>
          <w:bCs/>
          <w:sz w:val="24"/>
          <w:szCs w:val="22"/>
          <w:lang w:val="en-US"/>
        </w:rPr>
        <w:t>Date: 13</w:t>
      </w:r>
      <w:r w:rsidRPr="007A1DCA">
        <w:rPr>
          <w:rFonts w:asciiTheme="majorHAnsi" w:hAnsiTheme="majorHAnsi"/>
          <w:b/>
          <w:bCs/>
          <w:sz w:val="24"/>
          <w:szCs w:val="22"/>
          <w:vertAlign w:val="superscript"/>
          <w:lang w:val="en-US"/>
        </w:rPr>
        <w:t>th</w:t>
      </w:r>
      <w:r w:rsidRPr="007A1DCA">
        <w:rPr>
          <w:rFonts w:asciiTheme="majorHAnsi" w:hAnsiTheme="majorHAnsi"/>
          <w:b/>
          <w:bCs/>
          <w:sz w:val="24"/>
          <w:szCs w:val="22"/>
          <w:lang w:val="en-US"/>
        </w:rPr>
        <w:t xml:space="preserve"> &amp; 14</w:t>
      </w:r>
      <w:r w:rsidRPr="007A1DCA">
        <w:rPr>
          <w:rFonts w:asciiTheme="majorHAnsi" w:hAnsiTheme="majorHAnsi"/>
          <w:b/>
          <w:bCs/>
          <w:sz w:val="24"/>
          <w:szCs w:val="22"/>
          <w:vertAlign w:val="superscript"/>
          <w:lang w:val="en-US"/>
        </w:rPr>
        <w:t>th</w:t>
      </w:r>
      <w:r w:rsidRPr="007A1DCA">
        <w:rPr>
          <w:rFonts w:asciiTheme="majorHAnsi" w:hAnsiTheme="majorHAnsi"/>
          <w:b/>
          <w:bCs/>
          <w:sz w:val="24"/>
          <w:szCs w:val="22"/>
          <w:lang w:val="en-US"/>
        </w:rPr>
        <w:t xml:space="preserve"> Oct. 2022</w:t>
      </w:r>
    </w:p>
    <w:p w14:paraId="6BEC4094" w14:textId="22175B11" w:rsidR="008C5793" w:rsidRPr="007A1DCA" w:rsidRDefault="008C5793">
      <w:pPr>
        <w:rPr>
          <w:rFonts w:asciiTheme="majorHAnsi" w:hAnsiTheme="majorHAnsi"/>
          <w:b/>
          <w:bCs/>
          <w:sz w:val="24"/>
          <w:szCs w:val="22"/>
          <w:lang w:val="en-US"/>
        </w:rPr>
      </w:pPr>
      <w:r>
        <w:rPr>
          <w:rFonts w:asciiTheme="majorHAnsi" w:hAnsiTheme="majorHAnsi"/>
          <w:b/>
          <w:bCs/>
          <w:sz w:val="24"/>
          <w:szCs w:val="22"/>
          <w:lang w:val="en-US"/>
        </w:rPr>
        <w:t xml:space="preserve">Venue: </w:t>
      </w:r>
      <w:proofErr w:type="spellStart"/>
      <w:r>
        <w:rPr>
          <w:rFonts w:asciiTheme="majorHAnsi" w:hAnsiTheme="majorHAnsi"/>
          <w:b/>
          <w:bCs/>
          <w:sz w:val="24"/>
          <w:szCs w:val="22"/>
          <w:lang w:val="en-US"/>
        </w:rPr>
        <w:t>Saptrishi</w:t>
      </w:r>
      <w:proofErr w:type="spellEnd"/>
      <w:r>
        <w:rPr>
          <w:rFonts w:asciiTheme="majorHAnsi" w:hAnsiTheme="majorHAnsi"/>
          <w:b/>
          <w:bCs/>
          <w:sz w:val="24"/>
          <w:szCs w:val="22"/>
          <w:lang w:val="en-US"/>
        </w:rPr>
        <w:t xml:space="preserve"> </w:t>
      </w:r>
      <w:proofErr w:type="spellStart"/>
      <w:r>
        <w:rPr>
          <w:rFonts w:asciiTheme="majorHAnsi" w:hAnsiTheme="majorHAnsi"/>
          <w:b/>
          <w:bCs/>
          <w:sz w:val="24"/>
          <w:szCs w:val="22"/>
          <w:lang w:val="en-US"/>
        </w:rPr>
        <w:t>Sewa</w:t>
      </w:r>
      <w:proofErr w:type="spellEnd"/>
      <w:r>
        <w:rPr>
          <w:rFonts w:asciiTheme="majorHAnsi" w:hAnsiTheme="majorHAnsi"/>
          <w:b/>
          <w:bCs/>
          <w:sz w:val="24"/>
          <w:szCs w:val="22"/>
          <w:lang w:val="en-US"/>
        </w:rPr>
        <w:t xml:space="preserve"> Bhavan, </w:t>
      </w:r>
      <w:proofErr w:type="spellStart"/>
      <w:r>
        <w:rPr>
          <w:rFonts w:asciiTheme="majorHAnsi" w:hAnsiTheme="majorHAnsi"/>
          <w:b/>
          <w:bCs/>
          <w:sz w:val="24"/>
          <w:szCs w:val="22"/>
          <w:lang w:val="en-US"/>
        </w:rPr>
        <w:t>Tupudana</w:t>
      </w:r>
      <w:proofErr w:type="spellEnd"/>
      <w:r>
        <w:rPr>
          <w:rFonts w:asciiTheme="majorHAnsi" w:hAnsiTheme="majorHAnsi"/>
          <w:b/>
          <w:bCs/>
          <w:sz w:val="24"/>
          <w:szCs w:val="22"/>
          <w:lang w:val="en-US"/>
        </w:rPr>
        <w:t>, Ranchi</w:t>
      </w:r>
    </w:p>
    <w:p w14:paraId="55FD2FD8" w14:textId="3AF0023B" w:rsidR="000C39DB" w:rsidRPr="007A1DCA" w:rsidRDefault="007A1DCA" w:rsidP="002250CF">
      <w:pPr>
        <w:ind w:firstLine="720"/>
        <w:jc w:val="both"/>
        <w:rPr>
          <w:rFonts w:asciiTheme="majorHAnsi" w:hAnsiTheme="majorHAnsi"/>
          <w:sz w:val="24"/>
          <w:szCs w:val="22"/>
          <w:lang w:val="en-US"/>
        </w:rPr>
      </w:pPr>
      <w:r w:rsidRPr="007A1DCA">
        <w:rPr>
          <w:rFonts w:asciiTheme="majorHAnsi" w:hAnsiTheme="majorHAnsi"/>
          <w:noProof/>
          <w:sz w:val="24"/>
          <w:szCs w:val="22"/>
        </w:rPr>
        <w:drawing>
          <wp:anchor distT="0" distB="0" distL="114300" distR="114300" simplePos="0" relativeHeight="251656192" behindDoc="0" locked="0" layoutInCell="1" allowOverlap="1" wp14:anchorId="55FD2FDB" wp14:editId="0A95F6B1">
            <wp:simplePos x="0" y="0"/>
            <wp:positionH relativeFrom="column">
              <wp:posOffset>2917825</wp:posOffset>
            </wp:positionH>
            <wp:positionV relativeFrom="paragraph">
              <wp:posOffset>1803400</wp:posOffset>
            </wp:positionV>
            <wp:extent cx="2772410" cy="2079625"/>
            <wp:effectExtent l="0" t="0" r="0" b="0"/>
            <wp:wrapSquare wrapText="bothSides"/>
            <wp:docPr id="3" name="Picture 3" descr="C:\Users\ROHIT\Downloads\WhatsApp Image 2022-10-14 at 3.59.3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HIT\Downloads\WhatsApp Image 2022-10-14 at 3.59.37 PM.jpeg"/>
                    <pic:cNvPicPr>
                      <a:picLocks noChangeAspect="1" noChangeArrowheads="1"/>
                    </pic:cNvPicPr>
                  </pic:nvPicPr>
                  <pic:blipFill>
                    <a:blip r:embed="rId4" cstate="print"/>
                    <a:srcRect/>
                    <a:stretch>
                      <a:fillRect/>
                    </a:stretch>
                  </pic:blipFill>
                  <pic:spPr bwMode="auto">
                    <a:xfrm>
                      <a:off x="0" y="0"/>
                      <a:ext cx="2772410" cy="207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1DCA">
        <w:rPr>
          <w:rFonts w:asciiTheme="majorHAnsi" w:hAnsiTheme="majorHAnsi"/>
          <w:noProof/>
          <w:sz w:val="24"/>
          <w:szCs w:val="22"/>
        </w:rPr>
        <w:drawing>
          <wp:anchor distT="0" distB="0" distL="114300" distR="114300" simplePos="0" relativeHeight="251675648" behindDoc="0" locked="0" layoutInCell="1" allowOverlap="1" wp14:anchorId="55FD2FDD" wp14:editId="74D933A4">
            <wp:simplePos x="0" y="0"/>
            <wp:positionH relativeFrom="column">
              <wp:posOffset>30480</wp:posOffset>
            </wp:positionH>
            <wp:positionV relativeFrom="paragraph">
              <wp:posOffset>1804035</wp:posOffset>
            </wp:positionV>
            <wp:extent cx="2773680" cy="2079625"/>
            <wp:effectExtent l="0" t="0" r="0" b="0"/>
            <wp:wrapSquare wrapText="bothSides"/>
            <wp:docPr id="1" name="Picture 1" descr="C:\Users\ROHIT\Downloads\WhatsApp Image 2022-10-14 at 9.56.3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IT\Downloads\WhatsApp Image 2022-10-14 at 9.56.32 AM.jpeg"/>
                    <pic:cNvPicPr>
                      <a:picLocks noChangeAspect="1" noChangeArrowheads="1"/>
                    </pic:cNvPicPr>
                  </pic:nvPicPr>
                  <pic:blipFill>
                    <a:blip r:embed="rId5" cstate="print"/>
                    <a:srcRect/>
                    <a:stretch>
                      <a:fillRect/>
                    </a:stretch>
                  </pic:blipFill>
                  <pic:spPr bwMode="auto">
                    <a:xfrm>
                      <a:off x="0" y="0"/>
                      <a:ext cx="2773680" cy="207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2D0A" w:rsidRPr="007A1DCA">
        <w:rPr>
          <w:rFonts w:asciiTheme="majorHAnsi" w:hAnsiTheme="majorHAnsi"/>
          <w:sz w:val="24"/>
          <w:szCs w:val="22"/>
          <w:lang w:val="en-US"/>
        </w:rPr>
        <w:t>A Two-days</w:t>
      </w:r>
      <w:r w:rsidR="000C39DB" w:rsidRPr="007A1DCA">
        <w:rPr>
          <w:rFonts w:asciiTheme="majorHAnsi" w:hAnsiTheme="majorHAnsi"/>
          <w:sz w:val="24"/>
          <w:szCs w:val="22"/>
          <w:lang w:val="en-US"/>
        </w:rPr>
        <w:t xml:space="preserve"> gender training was organized by PRADAN and CSO Forum to orient various CSO representatives on this thematic area. Chief functionaries and their representatives from across the state participated in the same. Mr. </w:t>
      </w:r>
      <w:proofErr w:type="spellStart"/>
      <w:r w:rsidR="000C39DB" w:rsidRPr="007A1DCA">
        <w:rPr>
          <w:rFonts w:asciiTheme="majorHAnsi" w:hAnsiTheme="majorHAnsi"/>
          <w:sz w:val="24"/>
          <w:szCs w:val="22"/>
          <w:lang w:val="en-US"/>
        </w:rPr>
        <w:t>Ananad</w:t>
      </w:r>
      <w:proofErr w:type="spellEnd"/>
      <w:r w:rsidR="000C39DB" w:rsidRPr="007A1DCA">
        <w:rPr>
          <w:rFonts w:asciiTheme="majorHAnsi" w:hAnsiTheme="majorHAnsi"/>
          <w:sz w:val="24"/>
          <w:szCs w:val="22"/>
          <w:lang w:val="en-US"/>
        </w:rPr>
        <w:t xml:space="preserve"> Pawar a renowned trainer from Pune facilitated this workshop. Various themes like gender </w:t>
      </w:r>
      <w:r w:rsidR="00CD2D0A" w:rsidRPr="007A1DCA">
        <w:rPr>
          <w:rFonts w:asciiTheme="majorHAnsi" w:hAnsiTheme="majorHAnsi"/>
          <w:sz w:val="24"/>
          <w:szCs w:val="22"/>
          <w:lang w:val="en-US"/>
        </w:rPr>
        <w:t>a</w:t>
      </w:r>
      <w:r w:rsidR="000C39DB" w:rsidRPr="007A1DCA">
        <w:rPr>
          <w:rFonts w:asciiTheme="majorHAnsi" w:hAnsiTheme="majorHAnsi"/>
          <w:sz w:val="24"/>
          <w:szCs w:val="22"/>
          <w:lang w:val="en-US"/>
        </w:rPr>
        <w:t xml:space="preserve">nd sex, gender discrimination, gander equity and equality along with the concept of gender justice was discussed in this workshop. About </w:t>
      </w:r>
      <w:r w:rsidR="00437B5D">
        <w:rPr>
          <w:rFonts w:asciiTheme="majorHAnsi" w:hAnsiTheme="majorHAnsi"/>
          <w:sz w:val="24"/>
          <w:szCs w:val="22"/>
          <w:lang w:val="en-US"/>
        </w:rPr>
        <w:t>30</w:t>
      </w:r>
      <w:r w:rsidR="000C39DB" w:rsidRPr="007A1DCA">
        <w:rPr>
          <w:rFonts w:asciiTheme="majorHAnsi" w:hAnsiTheme="majorHAnsi"/>
          <w:sz w:val="24"/>
          <w:szCs w:val="22"/>
          <w:lang w:val="en-US"/>
        </w:rPr>
        <w:t xml:space="preserve"> </w:t>
      </w:r>
      <w:r w:rsidR="002250CF" w:rsidRPr="007A1DCA">
        <w:rPr>
          <w:rFonts w:asciiTheme="majorHAnsi" w:hAnsiTheme="majorHAnsi"/>
          <w:sz w:val="24"/>
          <w:szCs w:val="22"/>
          <w:lang w:val="en-US"/>
        </w:rPr>
        <w:t>participants</w:t>
      </w:r>
      <w:r w:rsidR="000C39DB" w:rsidRPr="007A1DCA">
        <w:rPr>
          <w:rFonts w:asciiTheme="majorHAnsi" w:hAnsiTheme="majorHAnsi"/>
          <w:sz w:val="24"/>
          <w:szCs w:val="22"/>
          <w:lang w:val="en-US"/>
        </w:rPr>
        <w:t xml:space="preserve"> actively shared their views and the facilitator Mr. Pawar tried to bring all on the same platform by citing day to day examples in this gender learning workshop. </w:t>
      </w:r>
    </w:p>
    <w:p w14:paraId="55FD2FD9" w14:textId="26E57E86" w:rsidR="00C60D05" w:rsidRPr="007A1DCA" w:rsidRDefault="00C60D05" w:rsidP="00833A2F">
      <w:pPr>
        <w:jc w:val="both"/>
        <w:rPr>
          <w:rFonts w:asciiTheme="majorHAnsi" w:hAnsiTheme="majorHAnsi"/>
          <w:sz w:val="24"/>
          <w:szCs w:val="22"/>
          <w:lang w:val="en-US"/>
        </w:rPr>
      </w:pPr>
    </w:p>
    <w:p w14:paraId="55FD2FDA" w14:textId="4A8388A1" w:rsidR="00C60D05" w:rsidRPr="007A1DCA" w:rsidRDefault="00C60D05" w:rsidP="00833A2F">
      <w:pPr>
        <w:jc w:val="both"/>
        <w:rPr>
          <w:rFonts w:asciiTheme="majorHAnsi" w:hAnsiTheme="majorHAnsi"/>
          <w:sz w:val="24"/>
          <w:szCs w:val="22"/>
          <w:lang w:val="en-US"/>
        </w:rPr>
      </w:pPr>
    </w:p>
    <w:sectPr w:rsidR="00C60D05" w:rsidRPr="007A1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39DB"/>
    <w:rsid w:val="000C39DB"/>
    <w:rsid w:val="0020245A"/>
    <w:rsid w:val="002250CF"/>
    <w:rsid w:val="00437B5D"/>
    <w:rsid w:val="007A1DCA"/>
    <w:rsid w:val="00833A2F"/>
    <w:rsid w:val="008C5793"/>
    <w:rsid w:val="00C60D05"/>
    <w:rsid w:val="00CD2D0A"/>
    <w:rsid w:val="00DB7A1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2FD5"/>
  <w15:docId w15:val="{D0D44FA1-27CF-4917-8639-6A388D99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D0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60D05"/>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dc:creator>
  <cp:keywords/>
  <dc:description/>
  <cp:lastModifiedBy>dhananjaykumar2039@gmail.com</cp:lastModifiedBy>
  <cp:revision>10</cp:revision>
  <dcterms:created xsi:type="dcterms:W3CDTF">2022-10-15T07:52:00Z</dcterms:created>
  <dcterms:modified xsi:type="dcterms:W3CDTF">2022-12-30T07:52:00Z</dcterms:modified>
</cp:coreProperties>
</file>